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6E4" w:rsidRDefault="003F7C56" w:rsidP="003F7C56">
      <w:pPr>
        <w:spacing w:before="200" w:line="240" w:lineRule="auto"/>
        <w:rPr>
          <w:rFonts w:asciiTheme="majorHAnsi" w:hAnsiTheme="majorHAnsi" w:cstheme="majorHAnsi"/>
          <w:b/>
          <w:color w:val="F03741"/>
          <w:spacing w:val="2"/>
          <w:sz w:val="44"/>
          <w:szCs w:val="44"/>
          <w:shd w:val="clear" w:color="auto" w:fill="FFFFFF"/>
        </w:rPr>
      </w:pPr>
      <w:proofErr w:type="spellStart"/>
      <w:r w:rsidRPr="003F7C56">
        <w:rPr>
          <w:rFonts w:asciiTheme="majorHAnsi" w:hAnsiTheme="majorHAnsi" w:cstheme="majorHAnsi"/>
          <w:b/>
          <w:color w:val="F03741"/>
          <w:spacing w:val="2"/>
          <w:sz w:val="44"/>
          <w:szCs w:val="44"/>
          <w:shd w:val="clear" w:color="auto" w:fill="FFFFFF"/>
        </w:rPr>
        <w:t>Pre-existent</w:t>
      </w:r>
      <w:proofErr w:type="spellEnd"/>
      <w:r w:rsidRPr="003F7C56">
        <w:rPr>
          <w:rFonts w:asciiTheme="majorHAnsi" w:hAnsiTheme="majorHAnsi" w:cstheme="majorHAnsi"/>
          <w:b/>
          <w:color w:val="F03741"/>
          <w:spacing w:val="2"/>
          <w:sz w:val="44"/>
          <w:szCs w:val="44"/>
          <w:shd w:val="clear" w:color="auto" w:fill="FFFFFF"/>
        </w:rPr>
        <w:t xml:space="preserve"> </w:t>
      </w:r>
      <w:proofErr w:type="spellStart"/>
      <w:r w:rsidRPr="003F7C56">
        <w:rPr>
          <w:rFonts w:asciiTheme="majorHAnsi" w:hAnsiTheme="majorHAnsi" w:cstheme="majorHAnsi"/>
          <w:b/>
          <w:color w:val="F03741"/>
          <w:spacing w:val="2"/>
          <w:sz w:val="44"/>
          <w:szCs w:val="44"/>
          <w:shd w:val="clear" w:color="auto" w:fill="FFFFFF"/>
        </w:rPr>
        <w:t>knowledge</w:t>
      </w:r>
      <w:proofErr w:type="spellEnd"/>
    </w:p>
    <w:p w:rsidR="006F76E4" w:rsidRDefault="006F76E4" w:rsidP="006F76E4">
      <w:pPr>
        <w:spacing w:before="200" w:line="240" w:lineRule="auto"/>
        <w:rPr>
          <w:rFonts w:asciiTheme="majorHAnsi" w:eastAsia="Cambria" w:hAnsiTheme="majorHAnsi" w:cstheme="majorHAnsi"/>
        </w:rPr>
      </w:pPr>
      <w:r>
        <w:rPr>
          <w:rFonts w:asciiTheme="majorHAnsi" w:hAnsiTheme="majorHAnsi" w:cstheme="majorHAnsi"/>
          <w:b/>
          <w:noProof/>
          <w:color w:val="F03741"/>
          <w:spacing w:val="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6057900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B35CEA" id="Přímá spojnic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8pt" to="47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" strokecolor="#a5a5a5 [2092]" strokeweight="2pt"/>
            </w:pict>
          </mc:Fallback>
        </mc:AlternateContent>
      </w:r>
    </w:p>
    <w:p w:rsidR="006D7926" w:rsidRPr="006F76E4" w:rsidRDefault="00BC2106" w:rsidP="00237DEB">
      <w:pPr>
        <w:spacing w:before="200" w:line="240" w:lineRule="auto"/>
        <w:jc w:val="both"/>
        <w:rPr>
          <w:rFonts w:asciiTheme="majorHAnsi" w:hAnsiTheme="majorHAnsi" w:cstheme="majorHAnsi"/>
          <w:b/>
          <w:color w:val="F03741"/>
          <w:spacing w:val="2"/>
          <w:sz w:val="44"/>
          <w:szCs w:val="44"/>
          <w:shd w:val="clear" w:color="auto" w:fill="FFFFFF"/>
        </w:rPr>
      </w:pPr>
      <w:r w:rsidRPr="003F7C56">
        <w:rPr>
          <w:rFonts w:asciiTheme="majorHAnsi" w:eastAsia="Cambria" w:hAnsiTheme="majorHAnsi" w:cstheme="majorHAnsi"/>
        </w:rPr>
        <w:t xml:space="preserve">Uchazeči obvykle budou přispívat do projektu svými původními znalostmi, materiálním a technickým vybavením, které mají k dispozici. Za účelem snadnějšího určení a rozdělení práv k výsledkům je třeba </w:t>
      </w:r>
      <w:r w:rsidR="00237DEB">
        <w:rPr>
          <w:rFonts w:asciiTheme="majorHAnsi" w:eastAsia="Cambria" w:hAnsiTheme="majorHAnsi" w:cstheme="majorHAnsi"/>
        </w:rPr>
        <w:br/>
      </w:r>
      <w:r w:rsidRPr="003F7C56">
        <w:rPr>
          <w:rFonts w:asciiTheme="majorHAnsi" w:eastAsia="Cambria" w:hAnsiTheme="majorHAnsi" w:cstheme="majorHAnsi"/>
        </w:rPr>
        <w:t>tyto vstupy ve vztahu k jednotlivým plánovaným výsledkům konkrétně definovat.</w:t>
      </w:r>
    </w:p>
    <w:p w:rsidR="006D7926" w:rsidRPr="003F7C56" w:rsidRDefault="00BC2106" w:rsidP="00237DEB">
      <w:pPr>
        <w:spacing w:before="200" w:line="240" w:lineRule="auto"/>
        <w:jc w:val="both"/>
        <w:rPr>
          <w:rFonts w:asciiTheme="majorHAnsi" w:eastAsia="Cambria" w:hAnsiTheme="majorHAnsi" w:cstheme="majorHAnsi"/>
        </w:rPr>
      </w:pPr>
      <w:bookmarkStart w:id="0" w:name="_gjdgxs" w:colFirst="0" w:colLast="0"/>
      <w:bookmarkEnd w:id="0"/>
      <w:r w:rsidRPr="003F7C56">
        <w:rPr>
          <w:rFonts w:asciiTheme="majorHAnsi" w:eastAsia="Cambria" w:hAnsiTheme="majorHAnsi" w:cstheme="majorHAnsi"/>
        </w:rPr>
        <w:t xml:space="preserve">Níže uvedené subjekty jsou vlastníky či mají právo užívat následující majetek vnesený jimi pro účely řešení projektu (např. přístupová práva k výzkumné infrastruktuře využívané pro účely projektu), definují </w:t>
      </w:r>
      <w:r w:rsidR="00237DEB">
        <w:rPr>
          <w:rFonts w:asciiTheme="majorHAnsi" w:eastAsia="Cambria" w:hAnsiTheme="majorHAnsi" w:cstheme="majorHAnsi"/>
        </w:rPr>
        <w:br/>
      </w:r>
      <w:r w:rsidRPr="003F7C56">
        <w:rPr>
          <w:rFonts w:asciiTheme="majorHAnsi" w:eastAsia="Cambria" w:hAnsiTheme="majorHAnsi" w:cstheme="majorHAnsi"/>
        </w:rPr>
        <w:t>své znalosti, dovednosti, které do projektu vkládají ve vztahu k cíli projektu takto:</w:t>
      </w:r>
    </w:p>
    <w:p w:rsidR="003F7C56" w:rsidRDefault="00BC2106" w:rsidP="00237DEB">
      <w:pPr>
        <w:jc w:val="both"/>
        <w:rPr>
          <w:rFonts w:asciiTheme="majorHAnsi" w:eastAsia="Cambria" w:hAnsiTheme="majorHAnsi" w:cstheme="majorHAnsi"/>
        </w:rPr>
      </w:pPr>
      <w:r w:rsidRPr="003F7C56">
        <w:rPr>
          <w:rFonts w:asciiTheme="majorHAnsi" w:eastAsia="Cambria" w:hAnsiTheme="majorHAnsi" w:cstheme="majorHAnsi"/>
        </w:rPr>
        <w:t>Pozn. níže uvedené údaje nesmí být v rozporu s částmi návrhu projektu</w:t>
      </w:r>
      <w:r w:rsidR="00AD076C" w:rsidRPr="003F7C56">
        <w:rPr>
          <w:rFonts w:asciiTheme="majorHAnsi" w:eastAsia="Cambria" w:hAnsiTheme="majorHAnsi" w:cstheme="majorHAnsi"/>
        </w:rPr>
        <w:t xml:space="preserve"> „</w:t>
      </w:r>
      <w:r w:rsidR="00AD076C" w:rsidRPr="003F7C56">
        <w:rPr>
          <w:rFonts w:asciiTheme="majorHAnsi" w:eastAsia="Cambria" w:hAnsiTheme="majorHAnsi" w:cstheme="majorHAnsi"/>
          <w:i/>
        </w:rPr>
        <w:t xml:space="preserve">Technické zajištění, vstupující </w:t>
      </w:r>
      <w:r w:rsidR="00237DEB">
        <w:rPr>
          <w:rFonts w:asciiTheme="majorHAnsi" w:eastAsia="Cambria" w:hAnsiTheme="majorHAnsi" w:cstheme="majorHAnsi"/>
          <w:i/>
        </w:rPr>
        <w:br/>
      </w:r>
      <w:bookmarkStart w:id="1" w:name="_GoBack"/>
      <w:bookmarkEnd w:id="1"/>
      <w:r w:rsidR="00AD076C" w:rsidRPr="003F7C56">
        <w:rPr>
          <w:rFonts w:asciiTheme="majorHAnsi" w:eastAsia="Cambria" w:hAnsiTheme="majorHAnsi" w:cstheme="majorHAnsi"/>
          <w:i/>
        </w:rPr>
        <w:t>know-how, předpoklady účastníků</w:t>
      </w:r>
      <w:r w:rsidR="00AD076C" w:rsidRPr="003F7C56">
        <w:rPr>
          <w:rFonts w:asciiTheme="majorHAnsi" w:eastAsia="Cambria" w:hAnsiTheme="majorHAnsi" w:cstheme="majorHAnsi"/>
        </w:rPr>
        <w:t>“ a</w:t>
      </w:r>
      <w:r w:rsidRPr="003F7C56">
        <w:rPr>
          <w:rFonts w:asciiTheme="majorHAnsi" w:eastAsia="Cambria" w:hAnsiTheme="majorHAnsi" w:cstheme="majorHAnsi"/>
        </w:rPr>
        <w:t xml:space="preserve"> </w:t>
      </w:r>
      <w:r w:rsidR="00AD076C" w:rsidRPr="003F7C56">
        <w:rPr>
          <w:rFonts w:asciiTheme="majorHAnsi" w:eastAsia="Cambria" w:hAnsiTheme="majorHAnsi" w:cstheme="majorHAnsi"/>
        </w:rPr>
        <w:t>„</w:t>
      </w:r>
      <w:r w:rsidR="00AD076C" w:rsidRPr="003F7C56">
        <w:rPr>
          <w:rFonts w:asciiTheme="majorHAnsi" w:eastAsia="Cambria" w:hAnsiTheme="majorHAnsi" w:cstheme="majorHAnsi"/>
          <w:i/>
        </w:rPr>
        <w:t>Přístup k výstupu/výsledku</w:t>
      </w:r>
      <w:r w:rsidR="00AD076C" w:rsidRPr="003F7C56">
        <w:rPr>
          <w:rFonts w:asciiTheme="majorHAnsi" w:eastAsia="Cambria" w:hAnsiTheme="majorHAnsi" w:cstheme="majorHAnsi"/>
        </w:rPr>
        <w:t>“.</w:t>
      </w:r>
    </w:p>
    <w:p w:rsidR="003F7C56" w:rsidRPr="003F7C56" w:rsidRDefault="003F7C56" w:rsidP="00AD076C">
      <w:pPr>
        <w:rPr>
          <w:rFonts w:asciiTheme="majorHAnsi" w:eastAsia="Cambria" w:hAnsiTheme="majorHAnsi" w:cstheme="majorHAnsi"/>
        </w:rPr>
      </w:pPr>
    </w:p>
    <w:p w:rsidR="006D7926" w:rsidRPr="003F7C56" w:rsidRDefault="006F76E4">
      <w:pPr>
        <w:spacing w:before="200" w:line="240" w:lineRule="auto"/>
        <w:rPr>
          <w:rFonts w:asciiTheme="majorHAnsi" w:eastAsia="Cambria" w:hAnsiTheme="majorHAnsi" w:cstheme="majorHAnsi"/>
          <w:b/>
        </w:rPr>
      </w:pPr>
      <w:r w:rsidRPr="003F7C56">
        <w:rPr>
          <w:rFonts w:asciiTheme="majorHAnsi" w:eastAsia="Cambria" w:hAnsiTheme="majorHAnsi" w:cstheme="majorHAnsi"/>
          <w:b/>
        </w:rPr>
        <w:t>VE VZTAHU K CÍLI PROJEKTU:</w:t>
      </w:r>
    </w:p>
    <w:tbl>
      <w:tblPr>
        <w:tblStyle w:val="a"/>
        <w:tblW w:w="961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27"/>
        <w:gridCol w:w="6683"/>
      </w:tblGrid>
      <w:tr w:rsidR="006D7926" w:rsidRPr="003F7C56" w:rsidTr="003F7C56">
        <w:trPr>
          <w:trHeight w:val="520"/>
        </w:trPr>
        <w:tc>
          <w:tcPr>
            <w:tcW w:w="2927" w:type="dxa"/>
            <w:shd w:val="clear" w:color="auto" w:fill="F03741"/>
            <w:vAlign w:val="center"/>
          </w:tcPr>
          <w:p w:rsidR="006D7926" w:rsidRPr="003F7C56" w:rsidRDefault="003F7C56">
            <w:pPr>
              <w:spacing w:before="200"/>
              <w:rPr>
                <w:rFonts w:asciiTheme="majorHAnsi" w:eastAsia="Cambria" w:hAnsiTheme="majorHAnsi" w:cstheme="majorHAnsi"/>
                <w:b/>
                <w:color w:val="FFFFFF" w:themeColor="background1"/>
              </w:rPr>
            </w:pPr>
            <w:r w:rsidRPr="003F7C56">
              <w:rPr>
                <w:rFonts w:asciiTheme="majorHAnsi" w:eastAsia="Cambria" w:hAnsiTheme="majorHAnsi" w:cstheme="majorHAnsi"/>
                <w:b/>
                <w:color w:val="FFFFFF" w:themeColor="background1"/>
              </w:rPr>
              <w:t>UCHAZEČ</w:t>
            </w:r>
          </w:p>
        </w:tc>
        <w:tc>
          <w:tcPr>
            <w:tcW w:w="6683" w:type="dxa"/>
            <w:shd w:val="clear" w:color="auto" w:fill="F03741"/>
            <w:vAlign w:val="center"/>
          </w:tcPr>
          <w:p w:rsidR="006D7926" w:rsidRPr="003F7C56" w:rsidRDefault="003F7C56">
            <w:pPr>
              <w:spacing w:before="200"/>
              <w:jc w:val="center"/>
              <w:rPr>
                <w:rFonts w:asciiTheme="majorHAnsi" w:eastAsia="Cambria" w:hAnsiTheme="majorHAnsi" w:cstheme="majorHAnsi"/>
                <w:b/>
                <w:color w:val="FFFFFF" w:themeColor="background1"/>
              </w:rPr>
            </w:pPr>
            <w:r w:rsidRPr="003F7C56">
              <w:rPr>
                <w:rFonts w:asciiTheme="majorHAnsi" w:eastAsia="Cambria" w:hAnsiTheme="majorHAnsi" w:cstheme="majorHAnsi"/>
                <w:b/>
                <w:color w:val="FFFFFF" w:themeColor="background1"/>
              </w:rPr>
              <w:t>VLOŽENÝ MAJETEK, ZNALOSTI, KNOW-HOW APOD.</w:t>
            </w:r>
          </w:p>
        </w:tc>
      </w:tr>
      <w:tr w:rsidR="006D7926" w:rsidRPr="003F7C56" w:rsidTr="003F7C56">
        <w:tc>
          <w:tcPr>
            <w:tcW w:w="2927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7926" w:rsidRPr="003F7C56" w:rsidRDefault="00BC2106">
            <w:pPr>
              <w:spacing w:before="200"/>
              <w:rPr>
                <w:rFonts w:asciiTheme="majorHAnsi" w:eastAsia="Cambria" w:hAnsiTheme="majorHAnsi" w:cstheme="majorHAnsi"/>
              </w:rPr>
            </w:pPr>
            <w:r w:rsidRPr="003F7C56">
              <w:rPr>
                <w:rFonts w:asciiTheme="majorHAnsi" w:eastAsia="Cambria" w:hAnsiTheme="majorHAnsi" w:cstheme="majorHAnsi"/>
                <w:i/>
              </w:rPr>
              <w:t xml:space="preserve">a. Hlavní uchazeč: </w:t>
            </w:r>
          </w:p>
        </w:tc>
        <w:tc>
          <w:tcPr>
            <w:tcW w:w="6683" w:type="dxa"/>
            <w:tcBorders>
              <w:left w:val="nil"/>
              <w:bottom w:val="single" w:sz="4" w:space="0" w:color="A6A6A6" w:themeColor="background1" w:themeShade="A6"/>
            </w:tcBorders>
          </w:tcPr>
          <w:p w:rsidR="006D7926" w:rsidRPr="003F7C56" w:rsidRDefault="006D7926">
            <w:pPr>
              <w:spacing w:before="200"/>
              <w:rPr>
                <w:rFonts w:asciiTheme="majorHAnsi" w:eastAsia="Cambria" w:hAnsiTheme="majorHAnsi" w:cstheme="majorHAnsi"/>
              </w:rPr>
            </w:pPr>
          </w:p>
        </w:tc>
      </w:tr>
      <w:tr w:rsidR="006D7926" w:rsidRPr="003F7C56" w:rsidTr="003F7C56">
        <w:tc>
          <w:tcPr>
            <w:tcW w:w="292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7926" w:rsidRPr="003F7C56" w:rsidRDefault="00BC2106">
            <w:pPr>
              <w:spacing w:before="200"/>
              <w:rPr>
                <w:rFonts w:asciiTheme="majorHAnsi" w:eastAsia="Cambria" w:hAnsiTheme="majorHAnsi" w:cstheme="majorHAnsi"/>
              </w:rPr>
            </w:pPr>
            <w:r w:rsidRPr="003F7C56">
              <w:rPr>
                <w:rFonts w:asciiTheme="majorHAnsi" w:eastAsia="Cambria" w:hAnsiTheme="majorHAnsi" w:cstheme="majorHAnsi"/>
                <w:i/>
              </w:rPr>
              <w:t xml:space="preserve">b. Další účastník 1: </w:t>
            </w:r>
          </w:p>
        </w:tc>
        <w:tc>
          <w:tcPr>
            <w:tcW w:w="668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:rsidR="006D7926" w:rsidRPr="003F7C56" w:rsidRDefault="006D7926">
            <w:pPr>
              <w:spacing w:before="200"/>
              <w:rPr>
                <w:rFonts w:asciiTheme="majorHAnsi" w:eastAsia="Cambria" w:hAnsiTheme="majorHAnsi" w:cstheme="majorHAnsi"/>
              </w:rPr>
            </w:pPr>
          </w:p>
        </w:tc>
      </w:tr>
      <w:tr w:rsidR="006D7926" w:rsidRPr="003F7C56" w:rsidTr="003F7C56">
        <w:tc>
          <w:tcPr>
            <w:tcW w:w="292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7926" w:rsidRPr="003F7C56" w:rsidRDefault="00BC2106">
            <w:pPr>
              <w:spacing w:before="200"/>
              <w:rPr>
                <w:rFonts w:asciiTheme="majorHAnsi" w:eastAsia="Cambria" w:hAnsiTheme="majorHAnsi" w:cstheme="majorHAnsi"/>
              </w:rPr>
            </w:pPr>
            <w:r w:rsidRPr="003F7C56">
              <w:rPr>
                <w:rFonts w:asciiTheme="majorHAnsi" w:eastAsia="Cambria" w:hAnsiTheme="majorHAnsi" w:cstheme="majorHAnsi"/>
                <w:i/>
              </w:rPr>
              <w:t>c. Další účastník 2:</w:t>
            </w:r>
          </w:p>
        </w:tc>
        <w:tc>
          <w:tcPr>
            <w:tcW w:w="668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:rsidR="006D7926" w:rsidRPr="003F7C56" w:rsidRDefault="006D7926">
            <w:pPr>
              <w:spacing w:before="200"/>
              <w:rPr>
                <w:rFonts w:asciiTheme="majorHAnsi" w:eastAsia="Cambria" w:hAnsiTheme="majorHAnsi" w:cstheme="majorHAnsi"/>
              </w:rPr>
            </w:pPr>
          </w:p>
        </w:tc>
      </w:tr>
      <w:tr w:rsidR="006D7926" w:rsidRPr="003F7C56" w:rsidTr="003F7C56">
        <w:tc>
          <w:tcPr>
            <w:tcW w:w="292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7926" w:rsidRPr="003F7C56" w:rsidRDefault="00BC2106">
            <w:pPr>
              <w:spacing w:before="200"/>
              <w:rPr>
                <w:rFonts w:asciiTheme="majorHAnsi" w:eastAsia="Cambria" w:hAnsiTheme="majorHAnsi" w:cstheme="majorHAnsi"/>
              </w:rPr>
            </w:pPr>
            <w:r w:rsidRPr="003F7C56">
              <w:rPr>
                <w:rFonts w:asciiTheme="majorHAnsi" w:eastAsia="Cambria" w:hAnsiTheme="majorHAnsi" w:cstheme="majorHAnsi"/>
                <w:i/>
              </w:rPr>
              <w:t>d. Zahraniční partner 1:</w:t>
            </w:r>
          </w:p>
        </w:tc>
        <w:tc>
          <w:tcPr>
            <w:tcW w:w="668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:rsidR="006D7926" w:rsidRPr="003F7C56" w:rsidRDefault="006D7926">
            <w:pPr>
              <w:spacing w:before="200"/>
              <w:rPr>
                <w:rFonts w:asciiTheme="majorHAnsi" w:eastAsia="Cambria" w:hAnsiTheme="majorHAnsi" w:cstheme="majorHAnsi"/>
              </w:rPr>
            </w:pPr>
          </w:p>
        </w:tc>
      </w:tr>
      <w:tr w:rsidR="006D7926" w:rsidRPr="003F7C56" w:rsidTr="003F7C56">
        <w:tc>
          <w:tcPr>
            <w:tcW w:w="292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7926" w:rsidRPr="003F7C56" w:rsidRDefault="00BC2106">
            <w:pPr>
              <w:spacing w:before="200"/>
              <w:rPr>
                <w:rFonts w:asciiTheme="majorHAnsi" w:eastAsia="Cambria" w:hAnsiTheme="majorHAnsi" w:cstheme="majorHAnsi"/>
              </w:rPr>
            </w:pPr>
            <w:r w:rsidRPr="003F7C56">
              <w:rPr>
                <w:rFonts w:asciiTheme="majorHAnsi" w:eastAsia="Cambria" w:hAnsiTheme="majorHAnsi" w:cstheme="majorHAnsi"/>
                <w:i/>
              </w:rPr>
              <w:t>e. Zahraniční partner 2:</w:t>
            </w:r>
          </w:p>
        </w:tc>
        <w:tc>
          <w:tcPr>
            <w:tcW w:w="668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:rsidR="006D7926" w:rsidRPr="003F7C56" w:rsidRDefault="006D7926">
            <w:pPr>
              <w:spacing w:before="200"/>
              <w:rPr>
                <w:rFonts w:asciiTheme="majorHAnsi" w:eastAsia="Cambria" w:hAnsiTheme="majorHAnsi" w:cstheme="majorHAnsi"/>
              </w:rPr>
            </w:pPr>
          </w:p>
        </w:tc>
      </w:tr>
    </w:tbl>
    <w:p w:rsidR="006D7926" w:rsidRPr="003F7C56" w:rsidRDefault="006D7926">
      <w:pPr>
        <w:spacing w:line="240" w:lineRule="auto"/>
        <w:rPr>
          <w:rFonts w:asciiTheme="majorHAnsi" w:eastAsia="Cambria" w:hAnsiTheme="majorHAnsi" w:cstheme="majorHAnsi"/>
        </w:rPr>
      </w:pPr>
    </w:p>
    <w:p w:rsidR="006D7926" w:rsidRPr="003F7C56" w:rsidRDefault="006D7926">
      <w:pPr>
        <w:rPr>
          <w:rFonts w:asciiTheme="majorHAnsi" w:eastAsia="Cambria" w:hAnsiTheme="majorHAnsi" w:cstheme="majorHAnsi"/>
        </w:rPr>
      </w:pPr>
      <w:bookmarkStart w:id="2" w:name="_30j0zll" w:colFirst="0" w:colLast="0"/>
      <w:bookmarkEnd w:id="2"/>
    </w:p>
    <w:sectPr w:rsidR="006D7926" w:rsidRPr="003F7C56">
      <w:headerReference w:type="default" r:id="rId6"/>
      <w:footerReference w:type="default" r:id="rId7"/>
      <w:pgSz w:w="11906" w:h="16838"/>
      <w:pgMar w:top="1134" w:right="1134" w:bottom="1134" w:left="1134" w:header="2438" w:footer="68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D9A" w:rsidRDefault="00D36D9A">
      <w:pPr>
        <w:spacing w:after="0" w:line="240" w:lineRule="auto"/>
      </w:pPr>
      <w:r>
        <w:separator/>
      </w:r>
    </w:p>
  </w:endnote>
  <w:endnote w:type="continuationSeparator" w:id="0">
    <w:p w:rsidR="00D36D9A" w:rsidRDefault="00D36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926" w:rsidRDefault="006D79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eastAsia="Cambria" w:hAnsi="Cambria" w:cs="Cambria"/>
        <w:color w:val="000000"/>
        <w:sz w:val="16"/>
        <w:szCs w:val="16"/>
      </w:rPr>
    </w:pPr>
  </w:p>
  <w:p w:rsidR="006D7926" w:rsidRDefault="006D79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eastAsia="Cambria" w:hAnsi="Cambria" w:cs="Cambria"/>
        <w:color w:val="000000"/>
        <w:sz w:val="16"/>
        <w:szCs w:val="16"/>
      </w:rPr>
    </w:pPr>
  </w:p>
  <w:p w:rsidR="006D7926" w:rsidRDefault="006D79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eastAsia="Cambria" w:hAnsi="Cambria" w:cs="Cambria"/>
        <w:color w:val="000000"/>
        <w:sz w:val="16"/>
        <w:szCs w:val="16"/>
      </w:rPr>
    </w:pPr>
  </w:p>
  <w:p w:rsidR="006D7926" w:rsidRDefault="006D79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eastAsia="Cambria" w:hAnsi="Cambria" w:cs="Cambria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D9A" w:rsidRDefault="00D36D9A">
      <w:pPr>
        <w:spacing w:after="0" w:line="240" w:lineRule="auto"/>
      </w:pPr>
      <w:r>
        <w:separator/>
      </w:r>
    </w:p>
  </w:footnote>
  <w:footnote w:type="continuationSeparator" w:id="0">
    <w:p w:rsidR="00D36D9A" w:rsidRDefault="00D36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926" w:rsidRDefault="00BC21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4076700</wp:posOffset>
          </wp:positionH>
          <wp:positionV relativeFrom="paragraph">
            <wp:posOffset>-1447799</wp:posOffset>
          </wp:positionV>
          <wp:extent cx="2774257" cy="1008000"/>
          <wp:effectExtent l="0" t="0" r="0" b="0"/>
          <wp:wrapSquare wrapText="bothSides" distT="0" distB="0" distL="0" distR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4257" cy="10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-723899</wp:posOffset>
          </wp:positionH>
          <wp:positionV relativeFrom="paragraph">
            <wp:posOffset>-1548129</wp:posOffset>
          </wp:positionV>
          <wp:extent cx="1440000" cy="1440000"/>
          <wp:effectExtent l="0" t="0" r="0" b="0"/>
          <wp:wrapSquare wrapText="bothSides" distT="0" distB="0" distL="0" distR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926"/>
    <w:rsid w:val="00237DEB"/>
    <w:rsid w:val="003F7C56"/>
    <w:rsid w:val="006D7926"/>
    <w:rsid w:val="006F76E4"/>
    <w:rsid w:val="007B7637"/>
    <w:rsid w:val="00AD076C"/>
    <w:rsid w:val="00BC2106"/>
    <w:rsid w:val="00D3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42D6"/>
  <w15:docId w15:val="{4CCE1351-E6AC-48EC-AEEB-CCD89185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F7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76E4"/>
  </w:style>
  <w:style w:type="paragraph" w:styleId="Zpat">
    <w:name w:val="footer"/>
    <w:basedOn w:val="Normln"/>
    <w:link w:val="ZpatChar"/>
    <w:uiPriority w:val="99"/>
    <w:unhideWhenUsed/>
    <w:rsid w:val="006F7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7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Technologická agentura ČR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Nhat Quynh Červinková</cp:lastModifiedBy>
  <cp:revision>6</cp:revision>
  <dcterms:created xsi:type="dcterms:W3CDTF">2019-06-24T06:55:00Z</dcterms:created>
  <dcterms:modified xsi:type="dcterms:W3CDTF">2021-05-03T09:49:00Z</dcterms:modified>
</cp:coreProperties>
</file>